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0D0" w:rsidRDefault="00C060D0" w:rsidP="005E32F0">
      <w:pPr>
        <w:pStyle w:val="NormalWeb"/>
        <w:shd w:val="clear" w:color="auto" w:fill="FFFFFF"/>
        <w:spacing w:line="277" w:lineRule="atLeast"/>
        <w:rPr>
          <w:rStyle w:val="Strong"/>
          <w:rFonts w:asciiTheme="minorHAnsi" w:hAnsiTheme="minorHAnsi" w:cstheme="minorHAnsi"/>
          <w:color w:val="333333"/>
        </w:rPr>
      </w:pPr>
    </w:p>
    <w:p w:rsidR="005E32F0" w:rsidRPr="005E32F0" w:rsidRDefault="005E32F0" w:rsidP="005E32F0">
      <w:pPr>
        <w:pStyle w:val="NormalWeb"/>
        <w:shd w:val="clear" w:color="auto" w:fill="FFFFFF"/>
        <w:spacing w:line="277" w:lineRule="atLeast"/>
        <w:rPr>
          <w:rStyle w:val="Strong"/>
          <w:rFonts w:asciiTheme="minorHAnsi" w:hAnsiTheme="minorHAnsi" w:cstheme="minorHAnsi"/>
          <w:color w:val="333333"/>
        </w:rPr>
      </w:pPr>
      <w:r w:rsidRPr="005E32F0">
        <w:rPr>
          <w:rStyle w:val="Strong"/>
          <w:rFonts w:asciiTheme="minorHAnsi" w:hAnsiTheme="minorHAnsi" w:cstheme="minorHAnsi"/>
          <w:color w:val="333333"/>
        </w:rPr>
        <w:t>Dealing with malpractice – whistleblowing</w:t>
      </w:r>
      <w:r w:rsidR="00064AB8">
        <w:rPr>
          <w:rStyle w:val="Strong"/>
          <w:rFonts w:asciiTheme="minorHAnsi" w:hAnsiTheme="minorHAnsi" w:cstheme="minorHAnsi"/>
          <w:color w:val="333333"/>
        </w:rPr>
        <w:t xml:space="preserve"> policy</w:t>
      </w:r>
    </w:p>
    <w:p w:rsidR="00C060D0" w:rsidRDefault="005E32F0" w:rsidP="005E32F0">
      <w:pPr>
        <w:pStyle w:val="NormalWeb"/>
        <w:shd w:val="clear" w:color="auto" w:fill="FFFFFF"/>
        <w:spacing w:line="277" w:lineRule="atLeast"/>
        <w:rPr>
          <w:rFonts w:asciiTheme="minorHAnsi" w:hAnsiTheme="minorHAnsi" w:cstheme="minorHAnsi"/>
          <w:color w:val="333333"/>
        </w:rPr>
      </w:pPr>
      <w:r w:rsidRPr="005E32F0">
        <w:rPr>
          <w:rFonts w:asciiTheme="minorHAnsi" w:hAnsiTheme="minorHAnsi" w:cstheme="minorHAnsi"/>
          <w:b/>
          <w:bCs/>
          <w:color w:val="333333"/>
        </w:rPr>
        <w:br/>
      </w:r>
      <w:r w:rsidRPr="005E32F0">
        <w:rPr>
          <w:rFonts w:asciiTheme="minorHAnsi" w:hAnsiTheme="minorHAnsi" w:cstheme="minorHAnsi"/>
          <w:color w:val="333333"/>
        </w:rPr>
        <w:t>The British Council is committed to acting in accordance with the highest standards of organisational integrity and accountability. If any malpractice (actual or suspected) comes to your attention you should report it at once</w:t>
      </w:r>
      <w:r w:rsidR="00C060D0">
        <w:rPr>
          <w:rFonts w:asciiTheme="minorHAnsi" w:hAnsiTheme="minorHAnsi" w:cstheme="minorHAnsi"/>
          <w:color w:val="333333"/>
        </w:rPr>
        <w:t xml:space="preserve"> to one of these contacts:</w:t>
      </w:r>
    </w:p>
    <w:p w:rsidR="00C060D0" w:rsidRDefault="00C060D0" w:rsidP="005E32F0">
      <w:pPr>
        <w:pStyle w:val="NormalWeb"/>
        <w:shd w:val="clear" w:color="auto" w:fill="FFFFFF"/>
        <w:spacing w:line="277" w:lineRule="atLeast"/>
        <w:rPr>
          <w:rFonts w:asciiTheme="minorHAnsi" w:hAnsiTheme="minorHAnsi" w:cstheme="minorHAnsi"/>
          <w:color w:val="333333"/>
        </w:rPr>
      </w:pPr>
    </w:p>
    <w:p w:rsidR="00C060D0" w:rsidRDefault="00C060D0" w:rsidP="00C060D0">
      <w:pPr>
        <w:pStyle w:val="NormalWeb"/>
        <w:numPr>
          <w:ilvl w:val="0"/>
          <w:numId w:val="15"/>
        </w:numPr>
        <w:shd w:val="clear" w:color="auto" w:fill="FFFFFF"/>
        <w:spacing w:line="277" w:lineRule="atLeast"/>
        <w:rPr>
          <w:rFonts w:asciiTheme="minorHAnsi" w:hAnsiTheme="minorHAnsi" w:cstheme="minorHAnsi"/>
          <w:color w:val="333333"/>
        </w:rPr>
      </w:pPr>
      <w:r>
        <w:rPr>
          <w:rFonts w:asciiTheme="minorHAnsi" w:hAnsiTheme="minorHAnsi" w:cstheme="minorHAnsi"/>
          <w:color w:val="333333"/>
        </w:rPr>
        <w:t xml:space="preserve">Exam Centre Manager – </w:t>
      </w:r>
      <w:r w:rsidR="0097471B">
        <w:rPr>
          <w:rFonts w:asciiTheme="minorHAnsi" w:hAnsiTheme="minorHAnsi" w:cstheme="minorHAnsi"/>
        </w:rPr>
        <w:t>daniela.bavcandzi@britishcouncil.org.mk</w:t>
      </w:r>
      <w:r>
        <w:rPr>
          <w:rFonts w:asciiTheme="minorHAnsi" w:hAnsiTheme="minorHAnsi" w:cstheme="minorHAnsi"/>
          <w:color w:val="333333"/>
        </w:rPr>
        <w:t xml:space="preserve"> </w:t>
      </w:r>
    </w:p>
    <w:p w:rsidR="00C060D0" w:rsidRDefault="00C060D0" w:rsidP="00C060D0">
      <w:pPr>
        <w:pStyle w:val="NormalWeb"/>
        <w:numPr>
          <w:ilvl w:val="0"/>
          <w:numId w:val="15"/>
        </w:numPr>
        <w:shd w:val="clear" w:color="auto" w:fill="FFFFFF"/>
        <w:spacing w:line="277" w:lineRule="atLeast"/>
        <w:rPr>
          <w:rFonts w:asciiTheme="minorHAnsi" w:hAnsiTheme="minorHAnsi" w:cstheme="minorHAnsi"/>
          <w:color w:val="333333"/>
        </w:rPr>
      </w:pPr>
      <w:r>
        <w:rPr>
          <w:rFonts w:asciiTheme="minorHAnsi" w:hAnsiTheme="minorHAnsi" w:cstheme="minorHAnsi"/>
          <w:color w:val="333333"/>
        </w:rPr>
        <w:t xml:space="preserve">British Council </w:t>
      </w:r>
      <w:r w:rsidR="0097471B">
        <w:rPr>
          <w:rFonts w:asciiTheme="minorHAnsi" w:hAnsiTheme="minorHAnsi" w:cstheme="minorHAnsi"/>
          <w:color w:val="333333"/>
        </w:rPr>
        <w:t>Macedonia</w:t>
      </w:r>
      <w:r>
        <w:rPr>
          <w:rFonts w:asciiTheme="minorHAnsi" w:hAnsiTheme="minorHAnsi" w:cstheme="minorHAnsi"/>
          <w:color w:val="333333"/>
        </w:rPr>
        <w:t xml:space="preserve"> </w:t>
      </w:r>
      <w:r w:rsidR="00781DE6">
        <w:rPr>
          <w:rFonts w:asciiTheme="minorHAnsi" w:hAnsiTheme="minorHAnsi" w:cstheme="minorHAnsi"/>
          <w:color w:val="333333"/>
        </w:rPr>
        <w:t>C</w:t>
      </w:r>
      <w:r>
        <w:rPr>
          <w:rFonts w:asciiTheme="minorHAnsi" w:hAnsiTheme="minorHAnsi" w:cstheme="minorHAnsi"/>
          <w:color w:val="333333"/>
        </w:rPr>
        <w:t xml:space="preserve">ountry </w:t>
      </w:r>
      <w:r w:rsidR="00781DE6">
        <w:rPr>
          <w:rFonts w:asciiTheme="minorHAnsi" w:hAnsiTheme="minorHAnsi" w:cstheme="minorHAnsi"/>
          <w:color w:val="333333"/>
        </w:rPr>
        <w:t>D</w:t>
      </w:r>
      <w:r>
        <w:rPr>
          <w:rFonts w:asciiTheme="minorHAnsi" w:hAnsiTheme="minorHAnsi" w:cstheme="minorHAnsi"/>
          <w:color w:val="333333"/>
        </w:rPr>
        <w:t>irector – telephone: +38</w:t>
      </w:r>
      <w:r w:rsidR="0097471B">
        <w:rPr>
          <w:rFonts w:asciiTheme="minorHAnsi" w:hAnsiTheme="minorHAnsi" w:cstheme="minorHAnsi"/>
          <w:color w:val="333333"/>
        </w:rPr>
        <w:t>9</w:t>
      </w:r>
      <w:r>
        <w:rPr>
          <w:rFonts w:asciiTheme="minorHAnsi" w:hAnsiTheme="minorHAnsi" w:cstheme="minorHAnsi"/>
          <w:color w:val="333333"/>
        </w:rPr>
        <w:t xml:space="preserve"> </w:t>
      </w:r>
      <w:r w:rsidR="0097471B">
        <w:rPr>
          <w:rFonts w:asciiTheme="minorHAnsi" w:hAnsiTheme="minorHAnsi" w:cstheme="minorHAnsi"/>
          <w:color w:val="333333"/>
        </w:rPr>
        <w:t>2</w:t>
      </w:r>
      <w:r>
        <w:rPr>
          <w:rFonts w:asciiTheme="minorHAnsi" w:hAnsiTheme="minorHAnsi" w:cstheme="minorHAnsi"/>
          <w:color w:val="333333"/>
        </w:rPr>
        <w:t xml:space="preserve"> </w:t>
      </w:r>
      <w:r w:rsidR="0097471B">
        <w:rPr>
          <w:rFonts w:asciiTheme="minorHAnsi" w:hAnsiTheme="minorHAnsi" w:cstheme="minorHAnsi"/>
          <w:color w:val="333333"/>
        </w:rPr>
        <w:t>3135 035</w:t>
      </w:r>
      <w:r w:rsidR="00781DE6">
        <w:rPr>
          <w:rFonts w:asciiTheme="minorHAnsi" w:hAnsiTheme="minorHAnsi" w:cstheme="minorHAnsi"/>
          <w:color w:val="333333"/>
        </w:rPr>
        <w:br/>
        <w:t xml:space="preserve">Address: British Council, </w:t>
      </w:r>
      <w:r w:rsidR="0097471B">
        <w:rPr>
          <w:rFonts w:asciiTheme="minorHAnsi" w:hAnsiTheme="minorHAnsi" w:cstheme="minorHAnsi"/>
          <w:color w:val="333333"/>
        </w:rPr>
        <w:t>bul.Goce Delcev 6</w:t>
      </w:r>
      <w:r w:rsidR="00781DE6">
        <w:rPr>
          <w:rFonts w:asciiTheme="minorHAnsi" w:hAnsiTheme="minorHAnsi" w:cstheme="minorHAnsi"/>
          <w:color w:val="333333"/>
        </w:rPr>
        <w:t xml:space="preserve">, </w:t>
      </w:r>
      <w:r w:rsidR="0097471B">
        <w:rPr>
          <w:rFonts w:asciiTheme="minorHAnsi" w:hAnsiTheme="minorHAnsi" w:cstheme="minorHAnsi"/>
          <w:color w:val="333333"/>
        </w:rPr>
        <w:t>Skopje</w:t>
      </w:r>
      <w:r w:rsidR="00781DE6">
        <w:rPr>
          <w:rFonts w:asciiTheme="minorHAnsi" w:hAnsiTheme="minorHAnsi" w:cstheme="minorHAnsi"/>
          <w:color w:val="333333"/>
        </w:rPr>
        <w:t xml:space="preserve">, </w:t>
      </w:r>
      <w:r w:rsidR="0097471B">
        <w:rPr>
          <w:rFonts w:asciiTheme="minorHAnsi" w:hAnsiTheme="minorHAnsi" w:cstheme="minorHAnsi"/>
          <w:color w:val="333333"/>
        </w:rPr>
        <w:t>Macedonia</w:t>
      </w:r>
    </w:p>
    <w:p w:rsidR="00C060D0" w:rsidRDefault="00C060D0" w:rsidP="00C060D0">
      <w:pPr>
        <w:pStyle w:val="NormalWeb"/>
        <w:numPr>
          <w:ilvl w:val="0"/>
          <w:numId w:val="15"/>
        </w:numPr>
        <w:shd w:val="clear" w:color="auto" w:fill="FFFFFF"/>
        <w:spacing w:line="277" w:lineRule="atLeast"/>
        <w:rPr>
          <w:rFonts w:asciiTheme="minorHAnsi" w:hAnsiTheme="minorHAnsi" w:cstheme="minorHAnsi"/>
          <w:color w:val="333333"/>
        </w:rPr>
      </w:pPr>
      <w:r>
        <w:rPr>
          <w:rFonts w:asciiTheme="minorHAnsi" w:hAnsiTheme="minorHAnsi" w:cstheme="minorHAnsi"/>
          <w:color w:val="333333"/>
        </w:rPr>
        <w:t xml:space="preserve">British Council Customer Services in the UK: </w:t>
      </w:r>
      <w:hyperlink r:id="rId8" w:history="1">
        <w:r w:rsidR="0097471B" w:rsidRPr="00605EEB">
          <w:rPr>
            <w:rStyle w:val="Hyperlink"/>
            <w:rFonts w:ascii="Calibri" w:hAnsi="Calibri" w:cs="Calibri"/>
          </w:rPr>
          <w:t>http://www.britishcouncil.org/contact-webform</w:t>
        </w:r>
      </w:hyperlink>
      <w:r>
        <w:rPr>
          <w:rFonts w:ascii="Calibri" w:hAnsi="Calibri" w:cs="Calibri"/>
          <w:color w:val="333333"/>
        </w:rPr>
        <w:t xml:space="preserve"> </w:t>
      </w:r>
    </w:p>
    <w:p w:rsidR="00C060D0" w:rsidRDefault="00C060D0" w:rsidP="00C060D0">
      <w:pPr>
        <w:pStyle w:val="NormalWeb"/>
        <w:shd w:val="clear" w:color="auto" w:fill="FFFFFF"/>
        <w:spacing w:line="277" w:lineRule="atLeast"/>
        <w:rPr>
          <w:rFonts w:asciiTheme="minorHAnsi" w:hAnsiTheme="minorHAnsi" w:cstheme="minorHAnsi"/>
          <w:color w:val="333333"/>
        </w:rPr>
      </w:pPr>
      <w:bookmarkStart w:id="0" w:name="_GoBack"/>
      <w:bookmarkEnd w:id="0"/>
    </w:p>
    <w:sectPr w:rsidR="00C060D0" w:rsidSect="00EE0329">
      <w:footerReference w:type="default" r:id="rId9"/>
      <w:headerReference w:type="first" r:id="rId10"/>
      <w:pgSz w:w="11906" w:h="16838" w:code="9"/>
      <w:pgMar w:top="1418" w:right="851" w:bottom="426" w:left="1134" w:header="680" w:footer="45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2F0" w:rsidRDefault="005E32F0">
      <w:r>
        <w:separator/>
      </w:r>
    </w:p>
  </w:endnote>
  <w:endnote w:type="continuationSeparator" w:id="0">
    <w:p w:rsidR="005E32F0" w:rsidRDefault="005E3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C3" w:rsidRDefault="00F303C3">
    <w:pPr>
      <w:pStyle w:val="Footer"/>
    </w:pPr>
    <w:r>
      <w:t xml:space="preserve">Page </w:t>
    </w:r>
    <w:r>
      <w:fldChar w:fldCharType="begin"/>
    </w:r>
    <w:r>
      <w:instrText xml:space="preserve"> PAGE </w:instrText>
    </w:r>
    <w:r>
      <w:fldChar w:fldCharType="separate"/>
    </w:r>
    <w:r w:rsidR="00C060D0">
      <w:rPr>
        <w:noProof/>
      </w:rPr>
      <w:t>2</w:t>
    </w:r>
    <w:r>
      <w:fldChar w:fldCharType="end"/>
    </w:r>
    <w:r>
      <w:t xml:space="preserve"> of </w:t>
    </w:r>
    <w:fldSimple w:instr=" NUMPAGES ">
      <w:r w:rsidR="00C060D0">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2F0" w:rsidRDefault="005E32F0">
      <w:r>
        <w:separator/>
      </w:r>
    </w:p>
  </w:footnote>
  <w:footnote w:type="continuationSeparator" w:id="0">
    <w:p w:rsidR="005E32F0" w:rsidRDefault="005E3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F303C3">
      <w:trPr>
        <w:trHeight w:hRule="exact" w:val="1280"/>
      </w:trPr>
      <w:tc>
        <w:tcPr>
          <w:tcW w:w="3969" w:type="dxa"/>
          <w:tcBorders>
            <w:bottom w:val="single" w:sz="4" w:space="0" w:color="auto"/>
          </w:tcBorders>
        </w:tcPr>
        <w:p w:rsidR="00F303C3" w:rsidRDefault="0097471B">
          <w:pPr>
            <w:pStyle w:val="Header"/>
            <w:jc w:val="left"/>
          </w:pPr>
          <w:bookmarkStart w:id="1" w:name="bclogo"/>
          <w:r>
            <w:rPr>
              <w:noProof/>
            </w:rPr>
            <w:drawing>
              <wp:inline distT="0" distB="0" distL="0" distR="0">
                <wp:extent cx="1438275" cy="400050"/>
                <wp:effectExtent l="0" t="0" r="9525"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bookmarkEnd w:id="1"/>
        </w:p>
      </w:tc>
      <w:tc>
        <w:tcPr>
          <w:tcW w:w="5954" w:type="dxa"/>
          <w:tcBorders>
            <w:bottom w:val="single" w:sz="4" w:space="0" w:color="auto"/>
          </w:tcBorders>
        </w:tcPr>
        <w:p w:rsidR="00F303C3" w:rsidRDefault="005E32F0" w:rsidP="004E477F">
          <w:pPr>
            <w:pStyle w:val="Header"/>
            <w:tabs>
              <w:tab w:val="clear" w:pos="4153"/>
              <w:tab w:val="clear" w:pos="8306"/>
            </w:tabs>
          </w:pPr>
          <w:r>
            <w:t>Whistleblowing policy</w:t>
          </w:r>
          <w:r>
            <w:br/>
          </w:r>
          <w:r w:rsidR="004E477F">
            <w:t>External</w:t>
          </w:r>
        </w:p>
      </w:tc>
    </w:tr>
  </w:tbl>
  <w:p w:rsidR="00F303C3" w:rsidRDefault="00F303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2A9A10"/>
    <w:lvl w:ilvl="0">
      <w:start w:val="1"/>
      <w:numFmt w:val="decimal"/>
      <w:lvlText w:val="%1."/>
      <w:lvlJc w:val="left"/>
      <w:pPr>
        <w:tabs>
          <w:tab w:val="num" w:pos="1492"/>
        </w:tabs>
        <w:ind w:left="1492" w:hanging="360"/>
      </w:pPr>
    </w:lvl>
  </w:abstractNum>
  <w:abstractNum w:abstractNumId="1">
    <w:nsid w:val="FFFFFF7D"/>
    <w:multiLevelType w:val="singleLevel"/>
    <w:tmpl w:val="31222CD8"/>
    <w:lvl w:ilvl="0">
      <w:start w:val="1"/>
      <w:numFmt w:val="decimal"/>
      <w:lvlText w:val="%1."/>
      <w:lvlJc w:val="left"/>
      <w:pPr>
        <w:tabs>
          <w:tab w:val="num" w:pos="1209"/>
        </w:tabs>
        <w:ind w:left="1209" w:hanging="360"/>
      </w:pPr>
    </w:lvl>
  </w:abstractNum>
  <w:abstractNum w:abstractNumId="2">
    <w:nsid w:val="FFFFFF7E"/>
    <w:multiLevelType w:val="singleLevel"/>
    <w:tmpl w:val="3DEACD68"/>
    <w:lvl w:ilvl="0">
      <w:start w:val="1"/>
      <w:numFmt w:val="decimal"/>
      <w:lvlText w:val="%1."/>
      <w:lvlJc w:val="left"/>
      <w:pPr>
        <w:tabs>
          <w:tab w:val="num" w:pos="926"/>
        </w:tabs>
        <w:ind w:left="926" w:hanging="360"/>
      </w:pPr>
    </w:lvl>
  </w:abstractNum>
  <w:abstractNum w:abstractNumId="3">
    <w:nsid w:val="FFFFFF7F"/>
    <w:multiLevelType w:val="singleLevel"/>
    <w:tmpl w:val="4F165E3A"/>
    <w:lvl w:ilvl="0">
      <w:start w:val="1"/>
      <w:numFmt w:val="decimal"/>
      <w:lvlText w:val="%1."/>
      <w:lvlJc w:val="left"/>
      <w:pPr>
        <w:tabs>
          <w:tab w:val="num" w:pos="643"/>
        </w:tabs>
        <w:ind w:left="643" w:hanging="360"/>
      </w:pPr>
    </w:lvl>
  </w:abstractNum>
  <w:abstractNum w:abstractNumId="4">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A2E4C4"/>
    <w:lvl w:ilvl="0">
      <w:start w:val="1"/>
      <w:numFmt w:val="decimal"/>
      <w:lvlText w:val="%1."/>
      <w:lvlJc w:val="left"/>
      <w:pPr>
        <w:tabs>
          <w:tab w:val="num" w:pos="360"/>
        </w:tabs>
        <w:ind w:left="360" w:hanging="360"/>
      </w:pPr>
    </w:lvl>
  </w:abstractNum>
  <w:abstractNum w:abstractNumId="9">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nsid w:val="0BD178DA"/>
    <w:multiLevelType w:val="hybridMultilevel"/>
    <w:tmpl w:val="2FC28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3">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2F0"/>
    <w:rsid w:val="00003EB9"/>
    <w:rsid w:val="00005F28"/>
    <w:rsid w:val="00015350"/>
    <w:rsid w:val="000212F4"/>
    <w:rsid w:val="000356CD"/>
    <w:rsid w:val="000523EA"/>
    <w:rsid w:val="00064AB8"/>
    <w:rsid w:val="00067125"/>
    <w:rsid w:val="00071541"/>
    <w:rsid w:val="000743A2"/>
    <w:rsid w:val="00087241"/>
    <w:rsid w:val="00091708"/>
    <w:rsid w:val="000B2442"/>
    <w:rsid w:val="000C02FB"/>
    <w:rsid w:val="001047FA"/>
    <w:rsid w:val="0013739A"/>
    <w:rsid w:val="00137626"/>
    <w:rsid w:val="00142EDF"/>
    <w:rsid w:val="001662C3"/>
    <w:rsid w:val="0017079B"/>
    <w:rsid w:val="001715C4"/>
    <w:rsid w:val="00174907"/>
    <w:rsid w:val="00190D70"/>
    <w:rsid w:val="0019371D"/>
    <w:rsid w:val="001961A5"/>
    <w:rsid w:val="001C73F0"/>
    <w:rsid w:val="001D2A06"/>
    <w:rsid w:val="001D2C6E"/>
    <w:rsid w:val="0020358A"/>
    <w:rsid w:val="0021549F"/>
    <w:rsid w:val="00227098"/>
    <w:rsid w:val="0023167F"/>
    <w:rsid w:val="002341B4"/>
    <w:rsid w:val="00235110"/>
    <w:rsid w:val="002B7535"/>
    <w:rsid w:val="00305943"/>
    <w:rsid w:val="00310D79"/>
    <w:rsid w:val="0033697B"/>
    <w:rsid w:val="00344E6D"/>
    <w:rsid w:val="00360FED"/>
    <w:rsid w:val="0036395C"/>
    <w:rsid w:val="00373050"/>
    <w:rsid w:val="003820CF"/>
    <w:rsid w:val="00391131"/>
    <w:rsid w:val="003A57B4"/>
    <w:rsid w:val="003B1907"/>
    <w:rsid w:val="003C16FC"/>
    <w:rsid w:val="003E4D3F"/>
    <w:rsid w:val="003F1B66"/>
    <w:rsid w:val="003F7293"/>
    <w:rsid w:val="00400626"/>
    <w:rsid w:val="00405FC3"/>
    <w:rsid w:val="0042085C"/>
    <w:rsid w:val="004413D3"/>
    <w:rsid w:val="004464FB"/>
    <w:rsid w:val="0046313C"/>
    <w:rsid w:val="00466334"/>
    <w:rsid w:val="00484711"/>
    <w:rsid w:val="00487F03"/>
    <w:rsid w:val="004C00D8"/>
    <w:rsid w:val="004C0B14"/>
    <w:rsid w:val="004C2428"/>
    <w:rsid w:val="004D1D16"/>
    <w:rsid w:val="004D2195"/>
    <w:rsid w:val="004E477F"/>
    <w:rsid w:val="0052726E"/>
    <w:rsid w:val="005314C8"/>
    <w:rsid w:val="005473B5"/>
    <w:rsid w:val="00547B02"/>
    <w:rsid w:val="005622F9"/>
    <w:rsid w:val="00567D72"/>
    <w:rsid w:val="005938FD"/>
    <w:rsid w:val="005A104D"/>
    <w:rsid w:val="005B00EE"/>
    <w:rsid w:val="005B39C0"/>
    <w:rsid w:val="005C6D58"/>
    <w:rsid w:val="005D0EE0"/>
    <w:rsid w:val="005D201D"/>
    <w:rsid w:val="005E32F0"/>
    <w:rsid w:val="005E50FF"/>
    <w:rsid w:val="005E65A4"/>
    <w:rsid w:val="006324FA"/>
    <w:rsid w:val="00640255"/>
    <w:rsid w:val="00643C9B"/>
    <w:rsid w:val="006462C6"/>
    <w:rsid w:val="0065473E"/>
    <w:rsid w:val="00663B8E"/>
    <w:rsid w:val="00680433"/>
    <w:rsid w:val="00691FF1"/>
    <w:rsid w:val="006B4937"/>
    <w:rsid w:val="00701926"/>
    <w:rsid w:val="0071696C"/>
    <w:rsid w:val="00720964"/>
    <w:rsid w:val="00722F08"/>
    <w:rsid w:val="00742DB6"/>
    <w:rsid w:val="00760C6E"/>
    <w:rsid w:val="00781DE6"/>
    <w:rsid w:val="0078316B"/>
    <w:rsid w:val="007A18BF"/>
    <w:rsid w:val="007A4371"/>
    <w:rsid w:val="007C1BC3"/>
    <w:rsid w:val="007D3382"/>
    <w:rsid w:val="00814C91"/>
    <w:rsid w:val="00842D2D"/>
    <w:rsid w:val="00850967"/>
    <w:rsid w:val="00886535"/>
    <w:rsid w:val="008D7466"/>
    <w:rsid w:val="008E52A6"/>
    <w:rsid w:val="008F34A7"/>
    <w:rsid w:val="00906125"/>
    <w:rsid w:val="00911857"/>
    <w:rsid w:val="00943810"/>
    <w:rsid w:val="00946CE2"/>
    <w:rsid w:val="00967C5D"/>
    <w:rsid w:val="009702EA"/>
    <w:rsid w:val="0097471B"/>
    <w:rsid w:val="0099239C"/>
    <w:rsid w:val="009B4990"/>
    <w:rsid w:val="009C0B4B"/>
    <w:rsid w:val="009C4C45"/>
    <w:rsid w:val="00A175F1"/>
    <w:rsid w:val="00A32F1B"/>
    <w:rsid w:val="00A6133D"/>
    <w:rsid w:val="00A80866"/>
    <w:rsid w:val="00A83A05"/>
    <w:rsid w:val="00AA249D"/>
    <w:rsid w:val="00AD2C01"/>
    <w:rsid w:val="00AD7BAB"/>
    <w:rsid w:val="00AF70B3"/>
    <w:rsid w:val="00B00DCA"/>
    <w:rsid w:val="00B17521"/>
    <w:rsid w:val="00B22751"/>
    <w:rsid w:val="00B44E8F"/>
    <w:rsid w:val="00B544C9"/>
    <w:rsid w:val="00B5605D"/>
    <w:rsid w:val="00B80141"/>
    <w:rsid w:val="00B81527"/>
    <w:rsid w:val="00B86A51"/>
    <w:rsid w:val="00B9736B"/>
    <w:rsid w:val="00BA25C1"/>
    <w:rsid w:val="00BC262C"/>
    <w:rsid w:val="00C060D0"/>
    <w:rsid w:val="00C07E35"/>
    <w:rsid w:val="00C16B6D"/>
    <w:rsid w:val="00C73E3A"/>
    <w:rsid w:val="00C95632"/>
    <w:rsid w:val="00CB6393"/>
    <w:rsid w:val="00D06589"/>
    <w:rsid w:val="00D0731F"/>
    <w:rsid w:val="00D16773"/>
    <w:rsid w:val="00D17432"/>
    <w:rsid w:val="00D26F3C"/>
    <w:rsid w:val="00D35FA4"/>
    <w:rsid w:val="00D36FF9"/>
    <w:rsid w:val="00D560B0"/>
    <w:rsid w:val="00D847D5"/>
    <w:rsid w:val="00DD086C"/>
    <w:rsid w:val="00DD7225"/>
    <w:rsid w:val="00DF5EA9"/>
    <w:rsid w:val="00E04D52"/>
    <w:rsid w:val="00E2125C"/>
    <w:rsid w:val="00E25000"/>
    <w:rsid w:val="00E34AB6"/>
    <w:rsid w:val="00E472A5"/>
    <w:rsid w:val="00E638E1"/>
    <w:rsid w:val="00E720D7"/>
    <w:rsid w:val="00E747F9"/>
    <w:rsid w:val="00E9268A"/>
    <w:rsid w:val="00E948D1"/>
    <w:rsid w:val="00ED053D"/>
    <w:rsid w:val="00ED56C0"/>
    <w:rsid w:val="00EE0329"/>
    <w:rsid w:val="00F04F2C"/>
    <w:rsid w:val="00F26FAB"/>
    <w:rsid w:val="00F27C32"/>
    <w:rsid w:val="00F303C3"/>
    <w:rsid w:val="00F64D9F"/>
    <w:rsid w:val="00F839D1"/>
    <w:rsid w:val="00F95636"/>
    <w:rsid w:val="00FA1382"/>
    <w:rsid w:val="00FC778B"/>
    <w:rsid w:val="00FE2410"/>
    <w:rsid w:val="00FE780E"/>
    <w:rsid w:val="00FF3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6A51"/>
    <w:rPr>
      <w:sz w:val="22"/>
      <w:szCs w:val="22"/>
    </w:rPr>
  </w:style>
  <w:style w:type="paragraph" w:styleId="Heading6">
    <w:name w:val="heading 6"/>
    <w:basedOn w:val="Normal"/>
    <w:next w:val="Normal"/>
    <w:qFormat/>
    <w:pPr>
      <w:spacing w:before="240" w:after="60"/>
      <w:outlineLvl w:val="5"/>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pPr>
      <w:tabs>
        <w:tab w:val="center" w:pos="4153"/>
        <w:tab w:val="right" w:pos="8306"/>
      </w:tabs>
      <w:ind w:left="-284"/>
      <w:jc w:val="center"/>
    </w:pPr>
    <w:rPr>
      <w:sz w:val="12"/>
      <w:szCs w:val="12"/>
    </w:rPr>
  </w:style>
  <w:style w:type="paragraph" w:customStyle="1" w:styleId="Bullet">
    <w:name w:val="Bullet"/>
    <w:basedOn w:val="Normal"/>
    <w:pPr>
      <w:numPr>
        <w:numId w:val="11"/>
      </w:numPr>
      <w:tabs>
        <w:tab w:val="clear" w:pos="360"/>
        <w:tab w:val="num" w:pos="567"/>
      </w:tabs>
      <w:spacing w:before="180"/>
      <w:ind w:left="567" w:hanging="567"/>
    </w:p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NumberedSubHeading">
    <w:name w:val="Numbered Sub Heading"/>
    <w:basedOn w:val="Normal"/>
    <w:next w:val="Normal"/>
    <w:pPr>
      <w:keepNext/>
      <w:numPr>
        <w:numId w:val="14"/>
      </w:numPr>
      <w:spacing w:before="440" w:after="40"/>
    </w:pPr>
    <w:rPr>
      <w:b/>
      <w:bCs/>
    </w:rPr>
  </w:style>
  <w:style w:type="paragraph" w:customStyle="1" w:styleId="PageHeading">
    <w:name w:val="Page Heading"/>
    <w:basedOn w:val="Normal"/>
    <w:next w:val="Normal"/>
    <w:pPr>
      <w:pageBreakBefore/>
      <w:spacing w:before="480" w:after="280"/>
    </w:pPr>
    <w:rPr>
      <w:sz w:val="44"/>
      <w:szCs w:val="44"/>
    </w:rPr>
  </w:style>
  <w:style w:type="paragraph" w:customStyle="1" w:styleId="SubHeading">
    <w:name w:val="Sub Heading"/>
    <w:basedOn w:val="Normal"/>
    <w:next w:val="Normal"/>
    <w:pPr>
      <w:keepNext/>
      <w:spacing w:before="440" w:after="280"/>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paragraph" w:styleId="NormalWeb">
    <w:name w:val="Normal (Web)"/>
    <w:basedOn w:val="Normal"/>
    <w:uiPriority w:val="99"/>
    <w:unhideWhenUsed/>
    <w:rsid w:val="005E32F0"/>
    <w:pPr>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5E32F0"/>
    <w:rPr>
      <w:b/>
      <w:bCs/>
    </w:rPr>
  </w:style>
  <w:style w:type="character" w:customStyle="1" w:styleId="apple-converted-space">
    <w:name w:val="apple-converted-space"/>
    <w:rsid w:val="005E32F0"/>
  </w:style>
  <w:style w:type="character" w:styleId="Hyperlink">
    <w:name w:val="Hyperlink"/>
    <w:basedOn w:val="DefaultParagraphFont"/>
    <w:rsid w:val="00C060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6A51"/>
    <w:rPr>
      <w:sz w:val="22"/>
      <w:szCs w:val="22"/>
    </w:rPr>
  </w:style>
  <w:style w:type="paragraph" w:styleId="Heading6">
    <w:name w:val="heading 6"/>
    <w:basedOn w:val="Normal"/>
    <w:next w:val="Normal"/>
    <w:qFormat/>
    <w:pPr>
      <w:spacing w:before="240" w:after="60"/>
      <w:outlineLvl w:val="5"/>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pPr>
      <w:tabs>
        <w:tab w:val="center" w:pos="4153"/>
        <w:tab w:val="right" w:pos="8306"/>
      </w:tabs>
      <w:ind w:left="-284"/>
      <w:jc w:val="center"/>
    </w:pPr>
    <w:rPr>
      <w:sz w:val="12"/>
      <w:szCs w:val="12"/>
    </w:rPr>
  </w:style>
  <w:style w:type="paragraph" w:customStyle="1" w:styleId="Bullet">
    <w:name w:val="Bullet"/>
    <w:basedOn w:val="Normal"/>
    <w:pPr>
      <w:numPr>
        <w:numId w:val="11"/>
      </w:numPr>
      <w:tabs>
        <w:tab w:val="clear" w:pos="360"/>
        <w:tab w:val="num" w:pos="567"/>
      </w:tabs>
      <w:spacing w:before="180"/>
      <w:ind w:left="567" w:hanging="567"/>
    </w:p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NumberedSubHeading">
    <w:name w:val="Numbered Sub Heading"/>
    <w:basedOn w:val="Normal"/>
    <w:next w:val="Normal"/>
    <w:pPr>
      <w:keepNext/>
      <w:numPr>
        <w:numId w:val="14"/>
      </w:numPr>
      <w:spacing w:before="440" w:after="40"/>
    </w:pPr>
    <w:rPr>
      <w:b/>
      <w:bCs/>
    </w:rPr>
  </w:style>
  <w:style w:type="paragraph" w:customStyle="1" w:styleId="PageHeading">
    <w:name w:val="Page Heading"/>
    <w:basedOn w:val="Normal"/>
    <w:next w:val="Normal"/>
    <w:pPr>
      <w:pageBreakBefore/>
      <w:spacing w:before="480" w:after="280"/>
    </w:pPr>
    <w:rPr>
      <w:sz w:val="44"/>
      <w:szCs w:val="44"/>
    </w:rPr>
  </w:style>
  <w:style w:type="paragraph" w:customStyle="1" w:styleId="SubHeading">
    <w:name w:val="Sub Heading"/>
    <w:basedOn w:val="Normal"/>
    <w:next w:val="Normal"/>
    <w:pPr>
      <w:keepNext/>
      <w:spacing w:before="440" w:after="280"/>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paragraph" w:styleId="NormalWeb">
    <w:name w:val="Normal (Web)"/>
    <w:basedOn w:val="Normal"/>
    <w:uiPriority w:val="99"/>
    <w:unhideWhenUsed/>
    <w:rsid w:val="005E32F0"/>
    <w:pPr>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5E32F0"/>
    <w:rPr>
      <w:b/>
      <w:bCs/>
    </w:rPr>
  </w:style>
  <w:style w:type="character" w:customStyle="1" w:styleId="apple-converted-space">
    <w:name w:val="apple-converted-space"/>
    <w:rsid w:val="005E32F0"/>
  </w:style>
  <w:style w:type="character" w:styleId="Hyperlink">
    <w:name w:val="Hyperlink"/>
    <w:basedOn w:val="DefaultParagraphFont"/>
    <w:rsid w:val="00C060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94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itishcouncil.org/contact-webfor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 Blank</Template>
  <TotalTime>0</TotalTime>
  <Pages>1</Pages>
  <Words>98</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Mandekic</dc:creator>
  <cp:lastModifiedBy>Paunceva, Olga  (Macedonia)</cp:lastModifiedBy>
  <cp:revision>2</cp:revision>
  <cp:lastPrinted>2002-08-15T10:08:00Z</cp:lastPrinted>
  <dcterms:created xsi:type="dcterms:W3CDTF">2017-08-29T10:15:00Z</dcterms:created>
  <dcterms:modified xsi:type="dcterms:W3CDTF">2017-08-29T10:15:00Z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ies>
</file>